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605" w:rsidRDefault="00D23605" w:rsidP="00D23605">
      <w:pPr>
        <w:jc w:val="center"/>
      </w:pPr>
      <w:r>
        <w:t xml:space="preserve">Linda </w:t>
      </w:r>
      <w:proofErr w:type="spellStart"/>
      <w:r>
        <w:t>Patillo’s</w:t>
      </w:r>
      <w:proofErr w:type="spellEnd"/>
      <w:r>
        <w:t xml:space="preserve"> Comments for Protest in regards to </w:t>
      </w:r>
    </w:p>
    <w:p w:rsidR="003B7894" w:rsidRDefault="00D23605" w:rsidP="00D23605">
      <w:pPr>
        <w:jc w:val="center"/>
      </w:pPr>
      <w:r>
        <w:t>PUCT DOCKET # 50944</w:t>
      </w:r>
    </w:p>
    <w:p w:rsidR="00D23605" w:rsidRDefault="00D23605" w:rsidP="00D23605">
      <w:pPr>
        <w:pStyle w:val="ListParagraph"/>
        <w:numPr>
          <w:ilvl w:val="0"/>
          <w:numId w:val="1"/>
        </w:numPr>
      </w:pPr>
      <w:r>
        <w:t xml:space="preserve"> Attached is a spreadsheet showing the previously negotiated rate increases when we were under Southwest Water/Water Services INC. and the rate increases that Monarch Utilities is proposing.  As you can see, the percentage of rate increases each year is </w:t>
      </w:r>
      <w:r w:rsidRPr="00D23605">
        <w:rPr>
          <w:b/>
          <w:u w:val="single"/>
        </w:rPr>
        <w:t>ridiculous</w:t>
      </w:r>
      <w:r>
        <w:t xml:space="preserve"> and the overall increase from our current rates to the last year of their rate increase is </w:t>
      </w:r>
      <w:r w:rsidRPr="00D23605">
        <w:rPr>
          <w:b/>
          <w:u w:val="single"/>
        </w:rPr>
        <w:t>astronomical.</w:t>
      </w:r>
      <w:r>
        <w:t xml:space="preserve">   </w:t>
      </w:r>
    </w:p>
    <w:p w:rsidR="00D23605" w:rsidRDefault="00D23605" w:rsidP="00D23605">
      <w:pPr>
        <w:pStyle w:val="ListParagraph"/>
        <w:numPr>
          <w:ilvl w:val="0"/>
          <w:numId w:val="1"/>
        </w:numPr>
      </w:pPr>
      <w:r>
        <w:t xml:space="preserve">This spreadsheet also shows the disparity between the different groups of water usage.  Previously negotiated amounts were within the same percentage range.  With the proposed rates, the percentages are all over the place with the minimum usage with the highest increases and the largest usage with an actual decrease.  </w:t>
      </w:r>
      <w:r w:rsidR="00847300">
        <w:t xml:space="preserve">Why are they penalizing the customer who is trying to conserve water with much higher rates that a customer using high amounts of water that are rewarded with  much lower rate and even decreases.  </w:t>
      </w:r>
      <w:r w:rsidR="00847300">
        <w:t xml:space="preserve">How is that fair?  </w:t>
      </w:r>
      <w:r w:rsidR="00847300">
        <w:t xml:space="preserve">Especially in these days of drought and water restrictions. </w:t>
      </w:r>
      <w:bookmarkStart w:id="0" w:name="_GoBack"/>
      <w:bookmarkEnd w:id="0"/>
    </w:p>
    <w:p w:rsidR="00D23605" w:rsidRDefault="00D23605" w:rsidP="00D23605">
      <w:pPr>
        <w:pStyle w:val="ListParagraph"/>
        <w:numPr>
          <w:ilvl w:val="0"/>
          <w:numId w:val="1"/>
        </w:numPr>
      </w:pPr>
      <w:r>
        <w:t>The main lines in this subdivision are over 40 years old.</w:t>
      </w:r>
    </w:p>
    <w:p w:rsidR="00D23605" w:rsidRDefault="00D23605" w:rsidP="00D23605">
      <w:pPr>
        <w:pStyle w:val="ListParagraph"/>
        <w:numPr>
          <w:ilvl w:val="0"/>
          <w:numId w:val="1"/>
        </w:numPr>
      </w:pPr>
      <w:r>
        <w:t>The water hydrants are small and painted black as they do not</w:t>
      </w:r>
      <w:r w:rsidR="00821911">
        <w:t xml:space="preserve"> meet code.  They are of no use if there is a fire.</w:t>
      </w:r>
    </w:p>
    <w:p w:rsidR="00821911" w:rsidRDefault="00821911" w:rsidP="00D23605">
      <w:pPr>
        <w:pStyle w:val="ListParagraph"/>
        <w:numPr>
          <w:ilvl w:val="0"/>
          <w:numId w:val="1"/>
        </w:numPr>
      </w:pPr>
      <w:r>
        <w:t>There have not been any major improvements in our subdivision in years.</w:t>
      </w:r>
    </w:p>
    <w:p w:rsidR="00821911" w:rsidRDefault="00821911" w:rsidP="00D23605">
      <w:pPr>
        <w:pStyle w:val="ListParagraph"/>
        <w:numPr>
          <w:ilvl w:val="0"/>
          <w:numId w:val="1"/>
        </w:numPr>
      </w:pPr>
      <w:r>
        <w:t xml:space="preserve">Lastly, their rates of increases are way higher than even the yearly inflation rates.  </w:t>
      </w:r>
    </w:p>
    <w:p w:rsidR="00D23605" w:rsidRDefault="00D23605" w:rsidP="00D23605">
      <w:pPr>
        <w:jc w:val="center"/>
      </w:pPr>
    </w:p>
    <w:sectPr w:rsidR="00D23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34824"/>
    <w:multiLevelType w:val="hybridMultilevel"/>
    <w:tmpl w:val="A4745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05"/>
    <w:rsid w:val="003B7894"/>
    <w:rsid w:val="00821911"/>
    <w:rsid w:val="00847300"/>
    <w:rsid w:val="00D23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6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6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dc:creator>
  <cp:lastModifiedBy>Linda</cp:lastModifiedBy>
  <cp:revision>3</cp:revision>
  <dcterms:created xsi:type="dcterms:W3CDTF">2020-07-31T21:27:00Z</dcterms:created>
  <dcterms:modified xsi:type="dcterms:W3CDTF">2020-07-31T21:54:00Z</dcterms:modified>
</cp:coreProperties>
</file>